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CF" w:rsidRPr="00930AAE" w:rsidRDefault="00723B04" w:rsidP="00930AAE">
      <w:pPr>
        <w:pStyle w:val="2"/>
        <w:spacing w:line="0" w:lineRule="atLeast"/>
        <w:ind w:right="720" w:firstLine="0"/>
        <w:jc w:val="center"/>
        <w:rPr>
          <w:rFonts w:ascii="微軟正黑體" w:eastAsia="微軟正黑體" w:hAnsi="微軟正黑體" w:cs="Arial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大數據分析與資料探</w:t>
      </w:r>
      <w:proofErr w:type="gramStart"/>
      <w:r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勘</w:t>
      </w:r>
      <w:proofErr w:type="gramEnd"/>
    </w:p>
    <w:p w:rsidR="00C844E4" w:rsidRPr="00DF4496" w:rsidRDefault="00C844E4" w:rsidP="00C844E4">
      <w:pPr>
        <w:pStyle w:val="a8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 w:cs="Arial"/>
          <w:sz w:val="12"/>
          <w:szCs w:val="12"/>
        </w:rPr>
      </w:pPr>
      <w:r w:rsidRPr="00DD55A9">
        <w:rPr>
          <w:rFonts w:ascii="微軟正黑體" w:eastAsia="微軟正黑體" w:hAnsi="微軟正黑體" w:hint="eastAsia"/>
          <w:b w:val="0"/>
          <w:bCs/>
          <w:szCs w:val="24"/>
        </w:rPr>
        <w:t>本次</w:t>
      </w:r>
      <w:r>
        <w:rPr>
          <w:rFonts w:ascii="微軟正黑體" w:eastAsia="微軟正黑體" w:hAnsi="微軟正黑體" w:hint="eastAsia"/>
          <w:b w:val="0"/>
          <w:bCs/>
          <w:szCs w:val="24"/>
        </w:rPr>
        <w:t>研習</w:t>
      </w:r>
      <w:r w:rsidRPr="00DD55A9">
        <w:rPr>
          <w:rFonts w:ascii="微軟正黑體" w:eastAsia="微軟正黑體" w:hAnsi="微軟正黑體" w:hint="eastAsia"/>
          <w:b w:val="0"/>
          <w:bCs/>
          <w:szCs w:val="24"/>
        </w:rPr>
        <w:t>將</w:t>
      </w:r>
      <w:r w:rsidRPr="00DD55A9">
        <w:rPr>
          <w:rFonts w:ascii="微軟正黑體" w:eastAsia="微軟正黑體" w:hAnsi="微軟正黑體"/>
          <w:b w:val="0"/>
          <w:bCs/>
          <w:szCs w:val="24"/>
        </w:rPr>
        <w:t>透過案例講解，</w:t>
      </w:r>
      <w:r w:rsidRPr="00DD55A9">
        <w:rPr>
          <w:rFonts w:ascii="微軟正黑體" w:eastAsia="微軟正黑體" w:hAnsi="微軟正黑體" w:hint="eastAsia"/>
          <w:b w:val="0"/>
          <w:bCs/>
          <w:szCs w:val="24"/>
        </w:rPr>
        <w:t>輔以</w:t>
      </w:r>
      <w:r>
        <w:rPr>
          <w:rFonts w:ascii="微軟正黑體" w:eastAsia="微軟正黑體" w:hAnsi="微軟正黑體" w:hint="eastAsia"/>
          <w:b w:val="0"/>
          <w:bCs/>
          <w:szCs w:val="24"/>
        </w:rPr>
        <w:t>STATISTICA</w:t>
      </w:r>
      <w:r w:rsidRPr="00DD55A9">
        <w:rPr>
          <w:rFonts w:ascii="微軟正黑體" w:eastAsia="微軟正黑體" w:hAnsi="微軟正黑體"/>
          <w:b w:val="0"/>
          <w:bCs/>
          <w:szCs w:val="24"/>
        </w:rPr>
        <w:t>軟體操作</w:t>
      </w:r>
      <w:r w:rsidRPr="00DD55A9">
        <w:rPr>
          <w:rFonts w:ascii="微軟正黑體" w:eastAsia="微軟正黑體" w:hAnsi="微軟正黑體" w:hint="eastAsia"/>
          <w:b w:val="0"/>
          <w:bCs/>
          <w:szCs w:val="24"/>
        </w:rPr>
        <w:t>解說</w:t>
      </w:r>
      <w:r w:rsidRPr="00DD55A9">
        <w:rPr>
          <w:rFonts w:ascii="微軟正黑體" w:eastAsia="微軟正黑體" w:hAnsi="微軟正黑體"/>
          <w:b w:val="0"/>
          <w:bCs/>
          <w:szCs w:val="24"/>
        </w:rPr>
        <w:t>，特邀請國立</w:t>
      </w:r>
      <w:proofErr w:type="gramStart"/>
      <w:r w:rsidRPr="00DD55A9">
        <w:rPr>
          <w:rFonts w:ascii="微軟正黑體" w:eastAsia="微軟正黑體" w:hAnsi="微軟正黑體"/>
          <w:b w:val="0"/>
          <w:bCs/>
          <w:szCs w:val="24"/>
        </w:rPr>
        <w:t>臺</w:t>
      </w:r>
      <w:proofErr w:type="gramEnd"/>
      <w:r w:rsidRPr="00DD55A9">
        <w:rPr>
          <w:rFonts w:ascii="微軟正黑體" w:eastAsia="微軟正黑體" w:hAnsi="微軟正黑體"/>
          <w:b w:val="0"/>
          <w:bCs/>
          <w:szCs w:val="24"/>
        </w:rPr>
        <w:t>中科技大</w:t>
      </w:r>
      <w:r w:rsidRPr="00643FBE">
        <w:rPr>
          <w:rFonts w:ascii="微軟正黑體" w:eastAsia="微軟正黑體" w:hAnsi="微軟正黑體"/>
          <w:b w:val="0"/>
          <w:bCs/>
          <w:szCs w:val="24"/>
        </w:rPr>
        <w:t>學</w:t>
      </w:r>
      <w:r w:rsidRPr="00643FBE">
        <w:rPr>
          <w:rFonts w:ascii="Calibri" w:eastAsia="微軟正黑體" w:hAnsi="Calibri" w:cs="Arial" w:hint="eastAsia"/>
          <w:b w:val="0"/>
          <w:bCs/>
          <w:color w:val="000000"/>
        </w:rPr>
        <w:t>財務金融系</w:t>
      </w:r>
      <w:r w:rsidRPr="00643FBE">
        <w:rPr>
          <w:rFonts w:ascii="Calibri" w:eastAsia="微軟正黑體" w:hAnsi="Calibri" w:cs="Arial" w:hint="eastAsia"/>
          <w:b w:val="0"/>
          <w:color w:val="000000"/>
        </w:rPr>
        <w:t>陳庭萱副教授</w:t>
      </w:r>
      <w:r w:rsidRPr="00643FBE">
        <w:rPr>
          <w:rFonts w:ascii="微軟正黑體" w:eastAsia="微軟正黑體" w:hAnsi="微軟正黑體"/>
          <w:b w:val="0"/>
          <w:bCs/>
          <w:szCs w:val="24"/>
        </w:rPr>
        <w:t>到場演講，陳</w:t>
      </w:r>
      <w:r w:rsidRPr="00643FBE">
        <w:rPr>
          <w:rFonts w:ascii="微軟正黑體" w:eastAsia="微軟正黑體" w:hAnsi="微軟正黑體" w:hint="eastAsia"/>
          <w:b w:val="0"/>
          <w:bCs/>
          <w:szCs w:val="24"/>
        </w:rPr>
        <w:t>教授在企業金融大數據的</w:t>
      </w:r>
      <w:r w:rsidRPr="00643FBE">
        <w:rPr>
          <w:rFonts w:ascii="微軟正黑體" w:eastAsia="微軟正黑體" w:hAnsi="微軟正黑體"/>
          <w:b w:val="0"/>
          <w:bCs/>
          <w:szCs w:val="24"/>
        </w:rPr>
        <w:t>研究</w:t>
      </w:r>
      <w:r w:rsidRPr="00643FBE">
        <w:rPr>
          <w:rFonts w:ascii="微軟正黑體" w:eastAsia="微軟正黑體" w:hAnsi="微軟正黑體" w:hint="eastAsia"/>
          <w:b w:val="0"/>
          <w:bCs/>
          <w:szCs w:val="24"/>
        </w:rPr>
        <w:t>相當</w:t>
      </w:r>
      <w:proofErr w:type="gramStart"/>
      <w:r w:rsidRPr="00643FBE">
        <w:rPr>
          <w:rFonts w:ascii="微軟正黑體" w:eastAsia="微軟正黑體" w:hAnsi="微軟正黑體" w:hint="eastAsia"/>
          <w:b w:val="0"/>
          <w:bCs/>
          <w:szCs w:val="24"/>
        </w:rPr>
        <w:t>深入，</w:t>
      </w:r>
      <w:proofErr w:type="gramEnd"/>
      <w:r w:rsidR="00643FBE">
        <w:rPr>
          <w:rFonts w:ascii="微軟正黑體" w:eastAsia="微軟正黑體" w:hAnsi="微軟正黑體" w:hint="eastAsia"/>
          <w:b w:val="0"/>
          <w:bCs/>
          <w:szCs w:val="24"/>
        </w:rPr>
        <w:t>藉由她的分享，</w:t>
      </w:r>
      <w:r w:rsidRPr="00DD55A9">
        <w:rPr>
          <w:rFonts w:ascii="微軟正黑體" w:eastAsia="微軟正黑體" w:hAnsi="微軟正黑體" w:hint="eastAsia"/>
          <w:b w:val="0"/>
          <w:bCs/>
          <w:szCs w:val="24"/>
        </w:rPr>
        <w:t>冀</w:t>
      </w:r>
      <w:r w:rsidRPr="00DD55A9">
        <w:rPr>
          <w:rFonts w:ascii="微軟正黑體" w:eastAsia="微軟正黑體" w:hAnsi="微軟正黑體"/>
          <w:b w:val="0"/>
          <w:bCs/>
          <w:szCs w:val="24"/>
        </w:rPr>
        <w:t>望對本主題有興趣或疑惑的</w:t>
      </w:r>
      <w:r w:rsidRPr="00DD55A9">
        <w:rPr>
          <w:rFonts w:ascii="微軟正黑體" w:eastAsia="微軟正黑體" w:hAnsi="微軟正黑體" w:hint="eastAsia"/>
          <w:b w:val="0"/>
          <w:bCs/>
          <w:szCs w:val="24"/>
        </w:rPr>
        <w:t>朋友能</w:t>
      </w:r>
      <w:r w:rsidRPr="00DD55A9">
        <w:rPr>
          <w:rFonts w:ascii="微軟正黑體" w:eastAsia="微軟正黑體" w:hAnsi="微軟正黑體"/>
          <w:b w:val="0"/>
          <w:bCs/>
          <w:szCs w:val="24"/>
        </w:rPr>
        <w:t>有所助益。</w:t>
      </w:r>
    </w:p>
    <w:p w:rsidR="00C844E4" w:rsidRPr="00167016" w:rsidRDefault="00C844E4" w:rsidP="00C844E4">
      <w:pPr>
        <w:spacing w:line="0" w:lineRule="atLeast"/>
        <w:rPr>
          <w:rFonts w:ascii="微軟正黑體" w:eastAsia="微軟正黑體" w:hAnsi="微軟正黑體" w:cs="Arial"/>
          <w:b/>
          <w:sz w:val="12"/>
          <w:szCs w:val="12"/>
        </w:rPr>
      </w:pPr>
    </w:p>
    <w:p w:rsidR="00BE6175" w:rsidRPr="00BE6175" w:rsidRDefault="00BE6175" w:rsidP="00B03E62">
      <w:pPr>
        <w:spacing w:line="0" w:lineRule="atLeast"/>
        <w:rPr>
          <w:rFonts w:ascii="微軟正黑體" w:eastAsia="微軟正黑體" w:hAnsi="微軟正黑體" w:cs="Arial"/>
        </w:rPr>
      </w:pPr>
      <w:r w:rsidRPr="00BE6175">
        <w:rPr>
          <w:rFonts w:ascii="微軟正黑體" w:eastAsia="微軟正黑體" w:hAnsi="微軟正黑體" w:cs="Arial" w:hint="eastAsia"/>
        </w:rPr>
        <w:t xml:space="preserve">日 </w:t>
      </w:r>
      <w:r>
        <w:rPr>
          <w:rFonts w:ascii="微軟正黑體" w:eastAsia="微軟正黑體" w:hAnsi="微軟正黑體" w:cs="Arial" w:hint="eastAsia"/>
        </w:rPr>
        <w:t xml:space="preserve"> </w:t>
      </w:r>
      <w:r w:rsidRPr="00BE6175">
        <w:rPr>
          <w:rFonts w:ascii="微軟正黑體" w:eastAsia="微軟正黑體" w:hAnsi="微軟正黑體" w:cs="Arial" w:hint="eastAsia"/>
        </w:rPr>
        <w:t>期</w:t>
      </w:r>
      <w:r w:rsidR="003C3FBD" w:rsidRPr="00BE6175">
        <w:rPr>
          <w:rFonts w:ascii="微軟正黑體" w:eastAsia="微軟正黑體" w:hAnsi="微軟正黑體" w:cs="Arial" w:hint="eastAsia"/>
        </w:rPr>
        <w:t>：</w:t>
      </w:r>
      <w:r w:rsidR="001F2737">
        <w:rPr>
          <w:rFonts w:ascii="微軟正黑體" w:eastAsia="微軟正黑體" w:hAnsi="微軟正黑體" w:cs="Arial"/>
        </w:rPr>
        <w:t>2020</w:t>
      </w:r>
      <w:r w:rsidR="00360D37" w:rsidRPr="00BE6175">
        <w:rPr>
          <w:rFonts w:ascii="微軟正黑體" w:eastAsia="微軟正黑體" w:hAnsi="微軟正黑體" w:cs="Arial"/>
        </w:rPr>
        <w:t>年</w:t>
      </w:r>
      <w:r w:rsidR="00806CDC">
        <w:rPr>
          <w:rFonts w:ascii="微軟正黑體" w:eastAsia="微軟正黑體" w:hAnsi="微軟正黑體" w:cs="Arial" w:hint="eastAsia"/>
        </w:rPr>
        <w:t>1</w:t>
      </w:r>
      <w:r w:rsidR="00723B04">
        <w:rPr>
          <w:rFonts w:ascii="微軟正黑體" w:eastAsia="微軟正黑體" w:hAnsi="微軟正黑體" w:cs="Arial" w:hint="eastAsia"/>
        </w:rPr>
        <w:t>1</w:t>
      </w:r>
      <w:r w:rsidR="00360D37" w:rsidRPr="00BE6175">
        <w:rPr>
          <w:rFonts w:ascii="微軟正黑體" w:eastAsia="微軟正黑體" w:hAnsi="微軟正黑體" w:cs="Arial"/>
        </w:rPr>
        <w:t>月</w:t>
      </w:r>
      <w:r w:rsidR="00723B04">
        <w:rPr>
          <w:rFonts w:ascii="微軟正黑體" w:eastAsia="微軟正黑體" w:hAnsi="微軟正黑體" w:cs="Arial" w:hint="eastAsia"/>
        </w:rPr>
        <w:t>19</w:t>
      </w:r>
      <w:r w:rsidR="00360D37" w:rsidRPr="00BE6175">
        <w:rPr>
          <w:rFonts w:ascii="微軟正黑體" w:eastAsia="微軟正黑體" w:hAnsi="微軟正黑體" w:cs="Arial"/>
        </w:rPr>
        <w:t>日(星期</w:t>
      </w:r>
      <w:r w:rsidR="001F2737">
        <w:rPr>
          <w:rFonts w:ascii="微軟正黑體" w:eastAsia="微軟正黑體" w:hAnsi="微軟正黑體" w:cs="Arial" w:hint="eastAsia"/>
        </w:rPr>
        <w:t>四</w:t>
      </w:r>
      <w:r w:rsidR="00360D37" w:rsidRPr="00BE6175">
        <w:rPr>
          <w:rFonts w:ascii="微軟正黑體" w:eastAsia="微軟正黑體" w:hAnsi="微軟正黑體" w:cs="Arial"/>
        </w:rPr>
        <w:t>)</w:t>
      </w:r>
      <w:r w:rsidR="00AD0AB7" w:rsidRPr="00BE6175">
        <w:rPr>
          <w:rFonts w:ascii="微軟正黑體" w:eastAsia="微軟正黑體" w:hAnsi="微軟正黑體" w:cs="Arial" w:hint="eastAsia"/>
        </w:rPr>
        <w:t xml:space="preserve"> </w:t>
      </w:r>
    </w:p>
    <w:p w:rsidR="00360D37" w:rsidRPr="00BE6175" w:rsidRDefault="00BE6175" w:rsidP="00B03E62">
      <w:pPr>
        <w:spacing w:line="0" w:lineRule="atLeast"/>
        <w:rPr>
          <w:rFonts w:ascii="微軟正黑體" w:eastAsia="微軟正黑體" w:hAnsi="微軟正黑體" w:cs="Arial"/>
        </w:rPr>
      </w:pPr>
      <w:r w:rsidRPr="00BE6175">
        <w:rPr>
          <w:rFonts w:ascii="微軟正黑體" w:eastAsia="微軟正黑體" w:hAnsi="微軟正黑體" w:cs="Arial" w:hint="eastAsia"/>
        </w:rPr>
        <w:t xml:space="preserve">時 </w:t>
      </w:r>
      <w:r>
        <w:rPr>
          <w:rFonts w:ascii="微軟正黑體" w:eastAsia="微軟正黑體" w:hAnsi="微軟正黑體" w:cs="Arial" w:hint="eastAsia"/>
        </w:rPr>
        <w:t xml:space="preserve"> </w:t>
      </w:r>
      <w:r w:rsidRPr="00BE6175">
        <w:rPr>
          <w:rFonts w:ascii="微軟正黑體" w:eastAsia="微軟正黑體" w:hAnsi="微軟正黑體" w:cs="Arial" w:hint="eastAsia"/>
        </w:rPr>
        <w:t>間：</w:t>
      </w:r>
      <w:r w:rsidR="00723B04">
        <w:rPr>
          <w:rFonts w:ascii="微軟正黑體" w:eastAsia="微軟正黑體" w:hAnsi="微軟正黑體" w:cs="Arial" w:hint="eastAsia"/>
        </w:rPr>
        <w:t>11</w:t>
      </w:r>
      <w:r w:rsidR="00830F1A">
        <w:rPr>
          <w:rFonts w:ascii="微軟正黑體" w:eastAsia="微軟正黑體" w:hAnsi="微軟正黑體" w:cs="Arial"/>
        </w:rPr>
        <w:t>:00</w:t>
      </w:r>
      <w:r w:rsidR="00AD0AB7" w:rsidRPr="00BE6175">
        <w:rPr>
          <w:rFonts w:ascii="微軟正黑體" w:eastAsia="微軟正黑體" w:hAnsi="微軟正黑體" w:cs="Arial" w:hint="eastAsia"/>
        </w:rPr>
        <w:t>~</w:t>
      </w:r>
      <w:r w:rsidR="00723B04">
        <w:rPr>
          <w:rFonts w:ascii="微軟正黑體" w:eastAsia="微軟正黑體" w:hAnsi="微軟正黑體" w:cs="Arial" w:hint="eastAsia"/>
        </w:rPr>
        <w:t>13</w:t>
      </w:r>
      <w:r w:rsidR="00AD0AB7" w:rsidRPr="00BE6175">
        <w:rPr>
          <w:rFonts w:ascii="微軟正黑體" w:eastAsia="微軟正黑體" w:hAnsi="微軟正黑體" w:cs="Arial" w:hint="eastAsia"/>
        </w:rPr>
        <w:t>:</w:t>
      </w:r>
      <w:r w:rsidR="00643FBE">
        <w:rPr>
          <w:rFonts w:ascii="微軟正黑體" w:eastAsia="微軟正黑體" w:hAnsi="微軟正黑體" w:cs="Arial" w:hint="eastAsia"/>
        </w:rPr>
        <w:t>30</w:t>
      </w:r>
    </w:p>
    <w:p w:rsidR="00BE6175" w:rsidRPr="00461A7A" w:rsidRDefault="00BE6175" w:rsidP="00B03E62">
      <w:pPr>
        <w:spacing w:line="0" w:lineRule="atLeast"/>
        <w:rPr>
          <w:rFonts w:ascii="微軟正黑體" w:eastAsia="微軟正黑體" w:hAnsi="微軟正黑體" w:cs="Arial"/>
        </w:rPr>
      </w:pPr>
      <w:r w:rsidRPr="00461A7A">
        <w:rPr>
          <w:rFonts w:ascii="微軟正黑體" w:eastAsia="微軟正黑體" w:hAnsi="微軟正黑體" w:cs="Arial"/>
        </w:rPr>
        <w:t>地  點：</w:t>
      </w:r>
      <w:r w:rsidR="00723B04">
        <w:rPr>
          <w:rFonts w:ascii="微軟正黑體" w:eastAsia="微軟正黑體" w:hAnsi="微軟正黑體" w:cs="Arial" w:hint="eastAsia"/>
        </w:rPr>
        <w:t>長庚大學</w:t>
      </w:r>
      <w:r w:rsidR="00442288">
        <w:rPr>
          <w:rFonts w:ascii="微軟正黑體" w:eastAsia="微軟正黑體" w:hAnsi="微軟正黑體" w:cs="Arial" w:hint="eastAsia"/>
        </w:rPr>
        <w:t>管理學院大樓</w:t>
      </w:r>
      <w:r w:rsidR="007A226F">
        <w:rPr>
          <w:rFonts w:ascii="微軟正黑體" w:eastAsia="微軟正黑體" w:hAnsi="微軟正黑體" w:cs="Arial" w:hint="eastAsia"/>
        </w:rPr>
        <w:t>7樓</w:t>
      </w:r>
      <w:r w:rsidR="005E44BF">
        <w:rPr>
          <w:rFonts w:ascii="微軟正黑體" w:eastAsia="微軟正黑體" w:hAnsi="微軟正黑體" w:cs="Arial" w:hint="eastAsia"/>
        </w:rPr>
        <w:t>電子商務實驗室</w:t>
      </w:r>
    </w:p>
    <w:p w:rsidR="0089093F" w:rsidRPr="00BA584F" w:rsidRDefault="0089093F" w:rsidP="00BA584F">
      <w:pPr>
        <w:spacing w:line="0" w:lineRule="atLeast"/>
        <w:rPr>
          <w:rFonts w:ascii="微軟正黑體" w:eastAsia="微軟正黑體" w:hAnsi="微軟正黑體" w:cs="Arial"/>
          <w:sz w:val="16"/>
          <w:szCs w:val="16"/>
        </w:rPr>
      </w:pPr>
    </w:p>
    <w:p w:rsidR="00C74CF6" w:rsidRDefault="00C74CF6" w:rsidP="00DF2D2F">
      <w:pPr>
        <w:spacing w:line="0" w:lineRule="atLeast"/>
        <w:rPr>
          <w:rFonts w:ascii="微軟正黑體" w:eastAsia="微軟正黑體" w:hAnsi="微軟正黑體" w:cs="Arial"/>
        </w:rPr>
      </w:pPr>
      <w:r w:rsidRPr="00FF3840">
        <w:rPr>
          <w:rFonts w:ascii="微軟正黑體" w:eastAsia="微軟正黑體" w:hAnsi="微軟正黑體" w:cs="Arial" w:hint="eastAsia"/>
          <w:b/>
          <w:sz w:val="22"/>
          <w:szCs w:val="22"/>
        </w:rPr>
        <w:t>課</w:t>
      </w:r>
      <w:r w:rsidRPr="00FF3840">
        <w:rPr>
          <w:rFonts w:ascii="微軟正黑體" w:eastAsia="微軟正黑體" w:hAnsi="微軟正黑體" w:cs="Arial"/>
          <w:b/>
          <w:sz w:val="22"/>
          <w:szCs w:val="22"/>
        </w:rPr>
        <w:t>程</w:t>
      </w:r>
      <w:r w:rsidRPr="00FF3840">
        <w:rPr>
          <w:rFonts w:ascii="微軟正黑體" w:eastAsia="微軟正黑體" w:hAnsi="微軟正黑體" w:cs="Arial" w:hint="eastAsia"/>
          <w:b/>
          <w:sz w:val="22"/>
          <w:szCs w:val="22"/>
        </w:rPr>
        <w:t>內容</w:t>
      </w:r>
      <w:r w:rsidRPr="00FF3840">
        <w:rPr>
          <w:rFonts w:ascii="微軟正黑體" w:eastAsia="微軟正黑體" w:hAnsi="微軟正黑體" w:cs="Arial"/>
          <w:b/>
          <w:sz w:val="22"/>
          <w:szCs w:val="22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44B6" w:rsidRPr="008C049A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2"/>
                <w:szCs w:val="22"/>
              </w:rPr>
            </w:pPr>
            <w:r w:rsidRPr="008C049A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2"/>
                <w:szCs w:val="22"/>
              </w:rPr>
              <w:t>English</w:t>
            </w:r>
          </w:p>
        </w:tc>
        <w:tc>
          <w:tcPr>
            <w:tcW w:w="442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2"/>
                <w:szCs w:val="22"/>
              </w:rPr>
            </w:pPr>
            <w:r w:rsidRPr="008C049A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2"/>
                <w:szCs w:val="22"/>
              </w:rPr>
              <w:t>Chinese (if available)</w:t>
            </w:r>
          </w:p>
        </w:tc>
      </w:tr>
      <w:tr w:rsidR="002944B6" w:rsidRPr="008C049A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8C049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 xml:space="preserve">Introduction of </w:t>
            </w:r>
            <w:proofErr w:type="spellStart"/>
            <w:r w:rsidRPr="008C049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>Statistica</w:t>
            </w:r>
            <w:proofErr w:type="spellEnd"/>
            <w:r w:rsidRPr="008C049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 xml:space="preserve"> Data Miner</w:t>
            </w:r>
          </w:p>
        </w:tc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proofErr w:type="spellStart"/>
            <w:r w:rsidRPr="008C049A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Statistica</w:t>
            </w:r>
            <w:proofErr w:type="spellEnd"/>
            <w:r w:rsidRPr="008C049A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Data Miner</w:t>
            </w:r>
            <w:r w:rsidRPr="008C049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介紹</w:t>
            </w:r>
          </w:p>
        </w:tc>
      </w:tr>
      <w:tr w:rsidR="002944B6" w:rsidRPr="008C049A">
        <w:tc>
          <w:tcPr>
            <w:tcW w:w="4428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8C049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>Data Miner Receipt (DMR)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kern w:val="0"/>
                <w:sz w:val="22"/>
                <w:szCs w:val="22"/>
                <w:lang w:eastAsia="zh-CN"/>
              </w:rPr>
            </w:pPr>
            <w:r w:rsidRPr="008C049A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Data Miner Receipt (DMR)</w:t>
            </w:r>
          </w:p>
        </w:tc>
      </w:tr>
      <w:tr w:rsidR="002944B6" w:rsidRPr="008C049A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8C049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>Workplace &amp; Node Browser</w:t>
            </w:r>
          </w:p>
        </w:tc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B6" w:rsidRPr="008C049A" w:rsidRDefault="002944B6" w:rsidP="00863EE1">
            <w:pPr>
              <w:widowControl/>
              <w:rPr>
                <w:rFonts w:ascii="微軟正黑體" w:eastAsia="微軟正黑體" w:hAnsi="微軟正黑體" w:cs="新細明體"/>
                <w:kern w:val="0"/>
                <w:sz w:val="22"/>
                <w:szCs w:val="22"/>
                <w:lang w:eastAsia="zh-CN"/>
              </w:rPr>
            </w:pPr>
            <w:r w:rsidRPr="008C049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工作空間與結點瀏覽器</w:t>
            </w:r>
          </w:p>
        </w:tc>
      </w:tr>
      <w:tr w:rsidR="006E5F9B" w:rsidRPr="008C049A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9B" w:rsidRPr="002411F0" w:rsidRDefault="002411F0" w:rsidP="006E5F9B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2411F0">
              <w:rPr>
                <w:rFonts w:ascii="微軟正黑體" w:eastAsia="微軟正黑體" w:hAnsi="微軟正黑體" w:hint="eastAsia"/>
                <w:b/>
                <w:color w:val="262626"/>
                <w:sz w:val="22"/>
                <w:szCs w:val="22"/>
              </w:rPr>
              <w:t>Classification</w:t>
            </w:r>
          </w:p>
        </w:tc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9B" w:rsidRPr="008C049A" w:rsidRDefault="002411F0" w:rsidP="006E5F9B">
            <w:pPr>
              <w:widowControl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分類 </w:t>
            </w:r>
            <w:r w:rsidRPr="002411F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決策樹</w:t>
            </w:r>
          </w:p>
        </w:tc>
      </w:tr>
      <w:tr w:rsidR="006E5F9B" w:rsidRPr="008C049A"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9B" w:rsidRPr="008C049A" w:rsidRDefault="006E5F9B" w:rsidP="006E5F9B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8C049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>Clustering/Grouping</w:t>
            </w:r>
          </w:p>
        </w:tc>
        <w:tc>
          <w:tcPr>
            <w:tcW w:w="442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9B" w:rsidRPr="008C049A" w:rsidRDefault="006E5F9B" w:rsidP="006E5F9B">
            <w:pPr>
              <w:widowControl/>
              <w:rPr>
                <w:rFonts w:ascii="微軟正黑體" w:eastAsia="微軟正黑體" w:hAnsi="微軟正黑體" w:cs="新細明體"/>
                <w:kern w:val="0"/>
                <w:sz w:val="22"/>
                <w:szCs w:val="22"/>
                <w:lang w:eastAsia="zh-CN"/>
              </w:rPr>
            </w:pPr>
            <w:proofErr w:type="gramStart"/>
            <w:r w:rsidRPr="008C049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聚類與</w:t>
            </w:r>
            <w:proofErr w:type="gramEnd"/>
            <w:r w:rsidRPr="008C049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分組</w:t>
            </w:r>
          </w:p>
        </w:tc>
      </w:tr>
    </w:tbl>
    <w:p w:rsidR="002944B6" w:rsidRPr="00AD0AB7" w:rsidRDefault="002944B6" w:rsidP="00DF2D2F">
      <w:pPr>
        <w:spacing w:line="0" w:lineRule="atLeast"/>
        <w:rPr>
          <w:rFonts w:ascii="微軟正黑體" w:eastAsia="微軟正黑體" w:hAnsi="微軟正黑體" w:cs="Arial"/>
          <w:b/>
          <w:sz w:val="12"/>
          <w:szCs w:val="12"/>
        </w:rPr>
      </w:pPr>
    </w:p>
    <w:p w:rsidR="00BE6175" w:rsidRPr="004F54CF" w:rsidRDefault="00BE6175" w:rsidP="00B03E62">
      <w:pPr>
        <w:spacing w:line="0" w:lineRule="atLeast"/>
        <w:rPr>
          <w:rFonts w:ascii="微軟正黑體" w:eastAsia="微軟正黑體" w:hAnsi="微軟正黑體" w:cs="Arial"/>
        </w:rPr>
      </w:pPr>
      <w:r w:rsidRPr="004F54CF">
        <w:rPr>
          <w:rFonts w:ascii="微軟正黑體" w:eastAsia="微軟正黑體" w:hAnsi="微軟正黑體" w:cs="Arial"/>
        </w:rPr>
        <w:t>主辦單位：</w:t>
      </w:r>
      <w:r w:rsidR="00723B04">
        <w:rPr>
          <w:rFonts w:ascii="微軟正黑體" w:eastAsia="微軟正黑體" w:hAnsi="微軟正黑體" w:cs="Arial" w:hint="eastAsia"/>
        </w:rPr>
        <w:t>長庚大學工商管理系</w:t>
      </w:r>
    </w:p>
    <w:p w:rsidR="00BE6175" w:rsidRPr="00BE6175" w:rsidRDefault="00BE6175" w:rsidP="00BE6175">
      <w:pPr>
        <w:spacing w:line="0" w:lineRule="atLeast"/>
        <w:rPr>
          <w:rFonts w:ascii="微軟正黑體" w:eastAsia="微軟正黑體" w:hAnsi="微軟正黑體" w:cs="Arial"/>
        </w:rPr>
      </w:pPr>
      <w:r w:rsidRPr="00BE6175">
        <w:rPr>
          <w:rFonts w:ascii="微軟正黑體" w:eastAsia="微軟正黑體" w:hAnsi="微軟正黑體" w:cs="Arial"/>
        </w:rPr>
        <w:t>協辦單位：</w:t>
      </w:r>
      <w:r w:rsidR="00723B04" w:rsidRPr="004F54CF">
        <w:rPr>
          <w:rFonts w:ascii="微軟正黑體" w:eastAsia="微軟正黑體" w:hAnsi="微軟正黑體" w:cs="Arial"/>
        </w:rPr>
        <w:t>財團法人張文豹文教基金會</w:t>
      </w:r>
      <w:r w:rsidR="00723B04">
        <w:rPr>
          <w:rFonts w:ascii="微軟正黑體" w:eastAsia="微軟正黑體" w:hAnsi="微軟正黑體" w:cs="Arial" w:hint="eastAsia"/>
        </w:rPr>
        <w:t>、</w:t>
      </w:r>
      <w:r w:rsidRPr="00BE6175">
        <w:rPr>
          <w:rFonts w:ascii="微軟正黑體" w:eastAsia="微軟正黑體" w:hAnsi="微軟正黑體" w:cs="Arial"/>
        </w:rPr>
        <w:t>信弘股份有限公司</w:t>
      </w:r>
    </w:p>
    <w:p w:rsidR="001F2737" w:rsidRPr="001F2737" w:rsidRDefault="001F2737" w:rsidP="00BE6175">
      <w:pPr>
        <w:autoSpaceDE w:val="0"/>
        <w:autoSpaceDN w:val="0"/>
        <w:spacing w:line="0" w:lineRule="atLeast"/>
        <w:rPr>
          <w:rFonts w:ascii="微軟正黑體" w:eastAsia="微軟正黑體" w:hAnsi="微軟正黑體" w:cs="Arial"/>
          <w:b/>
          <w:sz w:val="16"/>
          <w:szCs w:val="16"/>
        </w:rPr>
      </w:pPr>
    </w:p>
    <w:p w:rsidR="001F2737" w:rsidRPr="003E6E66" w:rsidRDefault="001F2737" w:rsidP="001F2737">
      <w:pPr>
        <w:autoSpaceDE w:val="0"/>
        <w:autoSpaceDN w:val="0"/>
        <w:spacing w:line="0" w:lineRule="atLeast"/>
        <w:rPr>
          <w:rFonts w:ascii="Calibri" w:eastAsia="微軟正黑體" w:hAnsi="Calibri" w:cs="Arial"/>
          <w:b/>
          <w:color w:val="000000"/>
        </w:rPr>
      </w:pPr>
      <w:r w:rsidRPr="003E6E66">
        <w:rPr>
          <w:rFonts w:ascii="Calibri" w:eastAsia="微軟正黑體" w:hAnsi="Calibri" w:cs="Arial"/>
          <w:b/>
          <w:color w:val="000000"/>
        </w:rPr>
        <w:t>講</w:t>
      </w:r>
      <w:r w:rsidRPr="003E6E66">
        <w:rPr>
          <w:rFonts w:ascii="Calibri" w:eastAsia="微軟正黑體" w:hAnsi="Calibri" w:cs="Arial"/>
          <w:b/>
          <w:color w:val="000000"/>
        </w:rPr>
        <w:t xml:space="preserve">    </w:t>
      </w:r>
      <w:r w:rsidRPr="003E6E66">
        <w:rPr>
          <w:rFonts w:ascii="Calibri" w:eastAsia="微軟正黑體" w:hAnsi="Calibri" w:cs="Arial"/>
          <w:b/>
          <w:color w:val="000000"/>
        </w:rPr>
        <w:t>師：</w:t>
      </w:r>
      <w:r w:rsidR="00723B04" w:rsidRPr="00723B04">
        <w:rPr>
          <w:rFonts w:ascii="Calibri" w:eastAsia="微軟正黑體" w:hAnsi="Calibri" w:cs="Arial" w:hint="eastAsia"/>
          <w:b/>
          <w:color w:val="000000"/>
        </w:rPr>
        <w:t>陳庭萱</w:t>
      </w:r>
      <w:r w:rsidR="00723B04">
        <w:rPr>
          <w:rFonts w:ascii="Calibri" w:eastAsia="微軟正黑體" w:hAnsi="Calibri" w:cs="Arial" w:hint="eastAsia"/>
          <w:b/>
          <w:color w:val="000000"/>
        </w:rPr>
        <w:t xml:space="preserve"> </w:t>
      </w:r>
      <w:r w:rsidR="00723B04">
        <w:rPr>
          <w:rFonts w:ascii="Calibri" w:eastAsia="微軟正黑體" w:hAnsi="Calibri" w:cs="Arial" w:hint="eastAsia"/>
          <w:b/>
          <w:color w:val="000000"/>
        </w:rPr>
        <w:t>副教授</w:t>
      </w:r>
    </w:p>
    <w:p w:rsidR="001F2737" w:rsidRPr="003E6E66" w:rsidRDefault="001F2737" w:rsidP="001F2737">
      <w:pPr>
        <w:autoSpaceDE w:val="0"/>
        <w:autoSpaceDN w:val="0"/>
        <w:spacing w:line="0" w:lineRule="atLeast"/>
        <w:rPr>
          <w:rFonts w:ascii="Calibri" w:eastAsia="微軟正黑體" w:hAnsi="Calibri" w:cs="Arial"/>
          <w:bCs/>
          <w:color w:val="000000"/>
        </w:rPr>
      </w:pPr>
      <w:r w:rsidRPr="003E6E66">
        <w:rPr>
          <w:rFonts w:ascii="Calibri" w:eastAsia="微軟正黑體" w:hAnsi="Calibri" w:cs="Arial"/>
          <w:bCs/>
          <w:color w:val="000000"/>
        </w:rPr>
        <w:t>現</w:t>
      </w:r>
      <w:r w:rsidRPr="003E6E66">
        <w:rPr>
          <w:rFonts w:ascii="Calibri" w:eastAsia="微軟正黑體" w:hAnsi="Calibri" w:cs="Arial"/>
          <w:bCs/>
          <w:color w:val="000000"/>
        </w:rPr>
        <w:t xml:space="preserve">    </w:t>
      </w:r>
      <w:r w:rsidRPr="003E6E66">
        <w:rPr>
          <w:rFonts w:ascii="Calibri" w:eastAsia="微軟正黑體" w:hAnsi="Calibri" w:cs="Arial"/>
          <w:bCs/>
          <w:color w:val="000000"/>
        </w:rPr>
        <w:t>職：</w:t>
      </w:r>
      <w:r w:rsidR="00723B04">
        <w:rPr>
          <w:rFonts w:ascii="Calibri" w:eastAsia="微軟正黑體" w:hAnsi="Calibri" w:cs="Arial" w:hint="eastAsia"/>
          <w:bCs/>
          <w:color w:val="000000"/>
        </w:rPr>
        <w:t>國立</w:t>
      </w:r>
      <w:proofErr w:type="gramStart"/>
      <w:r w:rsidR="00723B04">
        <w:rPr>
          <w:rFonts w:ascii="Calibri" w:eastAsia="微軟正黑體" w:hAnsi="Calibri" w:cs="Arial" w:hint="eastAsia"/>
          <w:bCs/>
          <w:color w:val="000000"/>
        </w:rPr>
        <w:t>臺</w:t>
      </w:r>
      <w:proofErr w:type="gramEnd"/>
      <w:r w:rsidR="00723B04">
        <w:rPr>
          <w:rFonts w:ascii="Calibri" w:eastAsia="微軟正黑體" w:hAnsi="Calibri" w:cs="Arial" w:hint="eastAsia"/>
          <w:bCs/>
          <w:color w:val="000000"/>
        </w:rPr>
        <w:t>中科技大學</w:t>
      </w:r>
      <w:r w:rsidR="00723B04" w:rsidRPr="00723B04">
        <w:rPr>
          <w:rFonts w:ascii="Calibri" w:eastAsia="微軟正黑體" w:hAnsi="Calibri" w:cs="Arial" w:hint="eastAsia"/>
          <w:bCs/>
          <w:color w:val="000000"/>
        </w:rPr>
        <w:t>財務金融</w:t>
      </w:r>
      <w:r w:rsidR="00723B04">
        <w:rPr>
          <w:rFonts w:ascii="Calibri" w:eastAsia="微軟正黑體" w:hAnsi="Calibri" w:cs="Arial" w:hint="eastAsia"/>
          <w:bCs/>
          <w:color w:val="000000"/>
        </w:rPr>
        <w:t>系</w:t>
      </w:r>
      <w:r w:rsidR="00C844E4" w:rsidRPr="00C844E4">
        <w:rPr>
          <w:rFonts w:ascii="Calibri" w:eastAsia="微軟正黑體" w:hAnsi="Calibri" w:cs="Arial" w:hint="eastAsia"/>
          <w:bCs/>
          <w:color w:val="000000"/>
        </w:rPr>
        <w:t>副教授</w:t>
      </w:r>
    </w:p>
    <w:p w:rsidR="001F2737" w:rsidRPr="003E6E66" w:rsidRDefault="00723B04" w:rsidP="00B90442">
      <w:pPr>
        <w:autoSpaceDE w:val="0"/>
        <w:autoSpaceDN w:val="0"/>
        <w:spacing w:line="0" w:lineRule="atLeast"/>
        <w:rPr>
          <w:rFonts w:ascii="Calibri" w:eastAsia="微軟正黑體" w:hAnsi="Calibri" w:cs="Arial"/>
          <w:color w:val="000000"/>
        </w:rPr>
      </w:pPr>
      <w:r>
        <w:rPr>
          <w:rFonts w:ascii="Calibri" w:eastAsia="微軟正黑體" w:hAnsi="Calibri" w:cs="Arial" w:hint="eastAsia"/>
          <w:color w:val="000000"/>
        </w:rPr>
        <w:t>學</w:t>
      </w:r>
      <w:r w:rsidR="001F2737" w:rsidRPr="003E6E66">
        <w:rPr>
          <w:rFonts w:ascii="Calibri" w:eastAsia="微軟正黑體" w:hAnsi="Calibri" w:cs="Arial"/>
          <w:color w:val="000000"/>
        </w:rPr>
        <w:t xml:space="preserve">    </w:t>
      </w:r>
      <w:r w:rsidR="001F2737" w:rsidRPr="003E6E66">
        <w:rPr>
          <w:rFonts w:ascii="Calibri" w:eastAsia="微軟正黑體" w:hAnsi="Calibri" w:cs="Arial"/>
          <w:color w:val="000000"/>
        </w:rPr>
        <w:t>歷：</w:t>
      </w:r>
      <w:r w:rsidRPr="00723B04">
        <w:rPr>
          <w:rFonts w:ascii="Calibri" w:eastAsia="微軟正黑體" w:hAnsi="Calibri" w:cs="Arial" w:hint="eastAsia"/>
          <w:color w:val="000000"/>
        </w:rPr>
        <w:t>國立政治大學金融博士</w:t>
      </w:r>
      <w:r w:rsidR="001F2737" w:rsidRPr="003E6E66">
        <w:rPr>
          <w:rFonts w:ascii="Calibri" w:eastAsia="微軟正黑體" w:hAnsi="Calibri" w:cs="Arial"/>
          <w:color w:val="000000"/>
        </w:rPr>
        <w:t xml:space="preserve">  </w:t>
      </w:r>
    </w:p>
    <w:p w:rsidR="001F2737" w:rsidRPr="003E6E66" w:rsidRDefault="001F2737" w:rsidP="005D08CF">
      <w:pPr>
        <w:autoSpaceDE w:val="0"/>
        <w:autoSpaceDN w:val="0"/>
        <w:spacing w:line="0" w:lineRule="atLeast"/>
        <w:ind w:left="1200" w:hanging="1200"/>
        <w:rPr>
          <w:rFonts w:ascii="Calibri" w:eastAsia="微軟正黑體" w:hAnsi="Calibri" w:cs="Arial"/>
          <w:color w:val="000000"/>
        </w:rPr>
      </w:pPr>
      <w:r w:rsidRPr="003E6E66">
        <w:rPr>
          <w:rFonts w:ascii="Calibri" w:eastAsia="微軟正黑體" w:hAnsi="Calibri" w:cs="Arial"/>
          <w:color w:val="000000"/>
        </w:rPr>
        <w:t>專</w:t>
      </w:r>
      <w:r w:rsidRPr="003E6E66">
        <w:rPr>
          <w:rFonts w:ascii="Calibri" w:eastAsia="微軟正黑體" w:hAnsi="Calibri" w:cs="Arial"/>
          <w:color w:val="000000"/>
        </w:rPr>
        <w:t xml:space="preserve">    </w:t>
      </w:r>
      <w:r w:rsidRPr="003E6E66">
        <w:rPr>
          <w:rFonts w:ascii="Calibri" w:eastAsia="微軟正黑體" w:hAnsi="Calibri" w:cs="Arial"/>
          <w:color w:val="000000"/>
        </w:rPr>
        <w:t>長：</w:t>
      </w:r>
      <w:r w:rsidR="005D08CF">
        <w:rPr>
          <w:rFonts w:ascii="Calibri" w:eastAsia="微軟正黑體" w:hAnsi="Calibri" w:cs="Arial" w:hint="eastAsia"/>
          <w:color w:val="000000"/>
        </w:rPr>
        <w:t>大數據分析、</w:t>
      </w:r>
      <w:r w:rsidR="005D08CF">
        <w:rPr>
          <w:rFonts w:ascii="Calibri" w:eastAsia="微軟正黑體" w:hAnsi="Calibri" w:cs="Arial" w:hint="eastAsia"/>
          <w:color w:val="000000"/>
        </w:rPr>
        <w:t>E</w:t>
      </w:r>
      <w:r w:rsidR="005D08CF">
        <w:rPr>
          <w:rFonts w:ascii="Calibri" w:eastAsia="微軟正黑體" w:hAnsi="Calibri" w:cs="Arial"/>
          <w:color w:val="000000"/>
        </w:rPr>
        <w:t>SG</w:t>
      </w:r>
      <w:r w:rsidR="00723B04" w:rsidRPr="00723B04">
        <w:rPr>
          <w:rFonts w:ascii="Calibri" w:eastAsia="微軟正黑體" w:hAnsi="Calibri" w:cs="Arial" w:hint="eastAsia"/>
          <w:color w:val="000000"/>
        </w:rPr>
        <w:t>、</w:t>
      </w:r>
      <w:r w:rsidR="005D08CF">
        <w:rPr>
          <w:rFonts w:ascii="Calibri" w:eastAsia="微軟正黑體" w:hAnsi="Calibri" w:cs="Arial" w:hint="eastAsia"/>
          <w:color w:val="000000"/>
        </w:rPr>
        <w:t>金融機構風險管理</w:t>
      </w:r>
    </w:p>
    <w:p w:rsidR="001F2737" w:rsidRPr="005D08CF" w:rsidRDefault="001F2737" w:rsidP="001F2737">
      <w:pPr>
        <w:autoSpaceDE w:val="0"/>
        <w:autoSpaceDN w:val="0"/>
        <w:spacing w:line="0" w:lineRule="atLeast"/>
        <w:rPr>
          <w:rFonts w:ascii="微軟正黑體" w:eastAsia="微軟正黑體" w:hAnsi="微軟正黑體" w:cs="Arial"/>
          <w:b/>
          <w:sz w:val="16"/>
          <w:szCs w:val="16"/>
        </w:rPr>
      </w:pPr>
    </w:p>
    <w:sectPr w:rsidR="001F2737" w:rsidRPr="005D08CF" w:rsidSect="00C74CF6">
      <w:pgSz w:w="11906" w:h="16838" w:code="9"/>
      <w:pgMar w:top="851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27" w:rsidRDefault="003F6627" w:rsidP="00421541">
      <w:r>
        <w:separator/>
      </w:r>
    </w:p>
  </w:endnote>
  <w:endnote w:type="continuationSeparator" w:id="0">
    <w:p w:rsidR="003F6627" w:rsidRDefault="003F6627" w:rsidP="004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27" w:rsidRDefault="003F6627" w:rsidP="00421541">
      <w:r>
        <w:separator/>
      </w:r>
    </w:p>
  </w:footnote>
  <w:footnote w:type="continuationSeparator" w:id="0">
    <w:p w:rsidR="003F6627" w:rsidRDefault="003F6627" w:rsidP="004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446"/>
    <w:multiLevelType w:val="multilevel"/>
    <w:tmpl w:val="FFC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B51D7"/>
    <w:multiLevelType w:val="multilevel"/>
    <w:tmpl w:val="F2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8E6"/>
    <w:multiLevelType w:val="singleLevel"/>
    <w:tmpl w:val="D83ACC92"/>
    <w:lvl w:ilvl="0">
      <w:start w:val="1"/>
      <w:numFmt w:val="taiwaneseCountingThousand"/>
      <w:lvlText w:val="%1、"/>
      <w:lvlJc w:val="left"/>
      <w:pPr>
        <w:tabs>
          <w:tab w:val="num" w:pos="599"/>
        </w:tabs>
        <w:ind w:left="599" w:hanging="480"/>
      </w:pPr>
      <w:rPr>
        <w:rFonts w:hint="eastAsia"/>
      </w:rPr>
    </w:lvl>
  </w:abstractNum>
  <w:abstractNum w:abstractNumId="3" w15:restartNumberingAfterBreak="0">
    <w:nsid w:val="4D9513C1"/>
    <w:multiLevelType w:val="multilevel"/>
    <w:tmpl w:val="22C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208EF"/>
    <w:multiLevelType w:val="hybridMultilevel"/>
    <w:tmpl w:val="E362B6EE"/>
    <w:lvl w:ilvl="0" w:tplc="EDDEE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AAB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A4C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A44A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26C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5AA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30CB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44C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E1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56"/>
    <w:rsid w:val="000300DA"/>
    <w:rsid w:val="000321F0"/>
    <w:rsid w:val="00036539"/>
    <w:rsid w:val="00036FC7"/>
    <w:rsid w:val="0009029E"/>
    <w:rsid w:val="00091676"/>
    <w:rsid w:val="000A7617"/>
    <w:rsid w:val="000D7738"/>
    <w:rsid w:val="001130DD"/>
    <w:rsid w:val="00115A83"/>
    <w:rsid w:val="00147838"/>
    <w:rsid w:val="00163B6C"/>
    <w:rsid w:val="00165C4A"/>
    <w:rsid w:val="00177DE8"/>
    <w:rsid w:val="001878A9"/>
    <w:rsid w:val="001A4347"/>
    <w:rsid w:val="001D1610"/>
    <w:rsid w:val="001D29E5"/>
    <w:rsid w:val="001D3B9A"/>
    <w:rsid w:val="001D62E1"/>
    <w:rsid w:val="001F125F"/>
    <w:rsid w:val="001F2737"/>
    <w:rsid w:val="00205C3A"/>
    <w:rsid w:val="0020668E"/>
    <w:rsid w:val="00213187"/>
    <w:rsid w:val="0023595E"/>
    <w:rsid w:val="00240735"/>
    <w:rsid w:val="002411F0"/>
    <w:rsid w:val="00272408"/>
    <w:rsid w:val="002944B6"/>
    <w:rsid w:val="00296D25"/>
    <w:rsid w:val="002A15AE"/>
    <w:rsid w:val="002A30D8"/>
    <w:rsid w:val="002B1FB3"/>
    <w:rsid w:val="002B2A76"/>
    <w:rsid w:val="00301FF5"/>
    <w:rsid w:val="003127B2"/>
    <w:rsid w:val="00323807"/>
    <w:rsid w:val="00332F3C"/>
    <w:rsid w:val="00346CD3"/>
    <w:rsid w:val="00353D62"/>
    <w:rsid w:val="00360D37"/>
    <w:rsid w:val="00361A85"/>
    <w:rsid w:val="00374333"/>
    <w:rsid w:val="003839CF"/>
    <w:rsid w:val="0038584D"/>
    <w:rsid w:val="003C31F5"/>
    <w:rsid w:val="003C3FBD"/>
    <w:rsid w:val="003C4745"/>
    <w:rsid w:val="003F6627"/>
    <w:rsid w:val="0040174F"/>
    <w:rsid w:val="00413264"/>
    <w:rsid w:val="00414AD2"/>
    <w:rsid w:val="00417261"/>
    <w:rsid w:val="00421541"/>
    <w:rsid w:val="004300BB"/>
    <w:rsid w:val="00442288"/>
    <w:rsid w:val="00456031"/>
    <w:rsid w:val="00461A7A"/>
    <w:rsid w:val="0047218D"/>
    <w:rsid w:val="004A19C4"/>
    <w:rsid w:val="004C013A"/>
    <w:rsid w:val="004D0247"/>
    <w:rsid w:val="004E58E9"/>
    <w:rsid w:val="004F54CF"/>
    <w:rsid w:val="00593BF7"/>
    <w:rsid w:val="005958B3"/>
    <w:rsid w:val="005C59F4"/>
    <w:rsid w:val="005D08CF"/>
    <w:rsid w:val="005E44BF"/>
    <w:rsid w:val="006032DD"/>
    <w:rsid w:val="006059EF"/>
    <w:rsid w:val="00624855"/>
    <w:rsid w:val="00641025"/>
    <w:rsid w:val="00643FBE"/>
    <w:rsid w:val="00657BC2"/>
    <w:rsid w:val="006C2703"/>
    <w:rsid w:val="006C60D0"/>
    <w:rsid w:val="006D5302"/>
    <w:rsid w:val="006E5F9B"/>
    <w:rsid w:val="006F6139"/>
    <w:rsid w:val="00705C60"/>
    <w:rsid w:val="00723B04"/>
    <w:rsid w:val="00723BF6"/>
    <w:rsid w:val="00732BC3"/>
    <w:rsid w:val="0073457B"/>
    <w:rsid w:val="00741607"/>
    <w:rsid w:val="00744AAD"/>
    <w:rsid w:val="00760EB1"/>
    <w:rsid w:val="007679DF"/>
    <w:rsid w:val="00770EAB"/>
    <w:rsid w:val="0079379E"/>
    <w:rsid w:val="0079736F"/>
    <w:rsid w:val="0079798B"/>
    <w:rsid w:val="007A226F"/>
    <w:rsid w:val="007C4E66"/>
    <w:rsid w:val="007D0836"/>
    <w:rsid w:val="00806CDC"/>
    <w:rsid w:val="00830F1A"/>
    <w:rsid w:val="00837D55"/>
    <w:rsid w:val="00845A9B"/>
    <w:rsid w:val="0086222C"/>
    <w:rsid w:val="00863EE1"/>
    <w:rsid w:val="00873CFA"/>
    <w:rsid w:val="008768E6"/>
    <w:rsid w:val="00886027"/>
    <w:rsid w:val="0089093F"/>
    <w:rsid w:val="008A1BA9"/>
    <w:rsid w:val="008A40DA"/>
    <w:rsid w:val="008C049A"/>
    <w:rsid w:val="008D591E"/>
    <w:rsid w:val="0090638A"/>
    <w:rsid w:val="00930AAE"/>
    <w:rsid w:val="0093499C"/>
    <w:rsid w:val="0093700F"/>
    <w:rsid w:val="00943516"/>
    <w:rsid w:val="009468C9"/>
    <w:rsid w:val="009623B2"/>
    <w:rsid w:val="00973417"/>
    <w:rsid w:val="009820EE"/>
    <w:rsid w:val="00985414"/>
    <w:rsid w:val="009917FF"/>
    <w:rsid w:val="009A1A17"/>
    <w:rsid w:val="009B4877"/>
    <w:rsid w:val="009C0372"/>
    <w:rsid w:val="009C4CC4"/>
    <w:rsid w:val="009D77ED"/>
    <w:rsid w:val="00A27EA1"/>
    <w:rsid w:val="00A41C4F"/>
    <w:rsid w:val="00A56CE3"/>
    <w:rsid w:val="00A5700D"/>
    <w:rsid w:val="00A6026A"/>
    <w:rsid w:val="00A614A9"/>
    <w:rsid w:val="00A70CE3"/>
    <w:rsid w:val="00AA1FEE"/>
    <w:rsid w:val="00AB1A6C"/>
    <w:rsid w:val="00AB1EF8"/>
    <w:rsid w:val="00AD0AB7"/>
    <w:rsid w:val="00AE399E"/>
    <w:rsid w:val="00AF1D8F"/>
    <w:rsid w:val="00B03E62"/>
    <w:rsid w:val="00B153EB"/>
    <w:rsid w:val="00B15A2A"/>
    <w:rsid w:val="00B4006A"/>
    <w:rsid w:val="00B40DF2"/>
    <w:rsid w:val="00B73ABD"/>
    <w:rsid w:val="00B90180"/>
    <w:rsid w:val="00B90241"/>
    <w:rsid w:val="00B90442"/>
    <w:rsid w:val="00B914E7"/>
    <w:rsid w:val="00BA584F"/>
    <w:rsid w:val="00BE6175"/>
    <w:rsid w:val="00BF5553"/>
    <w:rsid w:val="00C17BC6"/>
    <w:rsid w:val="00C216B8"/>
    <w:rsid w:val="00C25DA3"/>
    <w:rsid w:val="00C45E3D"/>
    <w:rsid w:val="00C5469C"/>
    <w:rsid w:val="00C74CF6"/>
    <w:rsid w:val="00C8142C"/>
    <w:rsid w:val="00C844E4"/>
    <w:rsid w:val="00CB2942"/>
    <w:rsid w:val="00CD4150"/>
    <w:rsid w:val="00CE753B"/>
    <w:rsid w:val="00CF64A9"/>
    <w:rsid w:val="00D07369"/>
    <w:rsid w:val="00D1355E"/>
    <w:rsid w:val="00D13774"/>
    <w:rsid w:val="00D32B48"/>
    <w:rsid w:val="00D51D39"/>
    <w:rsid w:val="00D6096C"/>
    <w:rsid w:val="00D60F12"/>
    <w:rsid w:val="00D7386E"/>
    <w:rsid w:val="00D85A14"/>
    <w:rsid w:val="00D90ECA"/>
    <w:rsid w:val="00DA663E"/>
    <w:rsid w:val="00DB0907"/>
    <w:rsid w:val="00DF2D2F"/>
    <w:rsid w:val="00DF61F6"/>
    <w:rsid w:val="00E23F33"/>
    <w:rsid w:val="00E72887"/>
    <w:rsid w:val="00E72BD2"/>
    <w:rsid w:val="00E80574"/>
    <w:rsid w:val="00EA7238"/>
    <w:rsid w:val="00EB07F1"/>
    <w:rsid w:val="00EB14C2"/>
    <w:rsid w:val="00EB42E7"/>
    <w:rsid w:val="00EC085C"/>
    <w:rsid w:val="00ED4E48"/>
    <w:rsid w:val="00ED67B2"/>
    <w:rsid w:val="00EF5FD3"/>
    <w:rsid w:val="00F00919"/>
    <w:rsid w:val="00F021B3"/>
    <w:rsid w:val="00F370E6"/>
    <w:rsid w:val="00F43AFB"/>
    <w:rsid w:val="00F45F56"/>
    <w:rsid w:val="00F570B0"/>
    <w:rsid w:val="00F601DF"/>
    <w:rsid w:val="00FC77CA"/>
    <w:rsid w:val="00FE3C48"/>
    <w:rsid w:val="00FF0C16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A8B89F7-D2C7-4793-BDCA-732B787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/>
      <w:kern w:val="0"/>
      <w:sz w:val="32"/>
      <w:szCs w:val="20"/>
    </w:rPr>
  </w:style>
  <w:style w:type="paragraph" w:styleId="a3">
    <w:name w:val="Body Text"/>
    <w:basedOn w:val="a"/>
    <w:pPr>
      <w:adjustRightInd w:val="0"/>
      <w:spacing w:line="360" w:lineRule="exact"/>
      <w:textAlignment w:val="baseline"/>
    </w:pPr>
    <w:rPr>
      <w:rFonts w:ascii="標楷體" w:eastAsia="標楷體" w:hAnsi="Courier New"/>
      <w:kern w:val="0"/>
      <w:sz w:val="28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sid w:val="002A30D8"/>
    <w:rPr>
      <w:rFonts w:ascii="Arial" w:hAnsi="Arial"/>
      <w:sz w:val="18"/>
      <w:szCs w:val="18"/>
    </w:rPr>
  </w:style>
  <w:style w:type="character" w:styleId="a7">
    <w:name w:val="FollowedHyperlink"/>
    <w:uiPriority w:val="99"/>
    <w:semiHidden/>
    <w:unhideWhenUsed/>
    <w:rsid w:val="006059EF"/>
    <w:rPr>
      <w:color w:val="954F72"/>
      <w:u w:val="single"/>
    </w:rPr>
  </w:style>
  <w:style w:type="paragraph" w:customStyle="1" w:styleId="a8">
    <w:name w:val="壹內文"/>
    <w:basedOn w:val="a"/>
    <w:autoRedefine/>
    <w:rsid w:val="006059EF"/>
    <w:pPr>
      <w:spacing w:line="0" w:lineRule="atLeast"/>
      <w:ind w:firstLineChars="202" w:firstLine="566"/>
    </w:pPr>
    <w:rPr>
      <w:rFonts w:eastAsia="標楷體"/>
      <w:b/>
      <w:spacing w:val="2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421541"/>
    <w:rPr>
      <w:kern w:val="2"/>
    </w:rPr>
  </w:style>
  <w:style w:type="paragraph" w:styleId="ab">
    <w:name w:val="footer"/>
    <w:basedOn w:val="a"/>
    <w:link w:val="ac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4215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8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254</Characters>
  <Application>Microsoft Office Word</Application>
  <DocSecurity>0</DocSecurity>
  <Lines>2</Lines>
  <Paragraphs>1</Paragraphs>
  <ScaleCrop>false</ScaleCrop>
  <Company>Dell Inc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實務專題研究方法研習營 - 抽樣調查在企業研究上之應用</dc:title>
  <dc:subject/>
  <dc:creator>hj</dc:creator>
  <cp:keywords>No Restrictions</cp:keywords>
  <cp:lastModifiedBy>Ammy</cp:lastModifiedBy>
  <cp:revision>2</cp:revision>
  <cp:lastPrinted>2019-10-07T07:04:00Z</cp:lastPrinted>
  <dcterms:created xsi:type="dcterms:W3CDTF">2020-11-16T07:24:00Z</dcterms:created>
  <dcterms:modified xsi:type="dcterms:W3CDTF">2020-11-16T07:24:00Z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d3ba7761-7b2b-4d23-b998-ee9f2aeba28c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